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791"/>
        <w:gridCol w:w="4780"/>
      </w:tblGrid>
      <w:tr w:rsidR="006930CC" w:rsidRPr="00905180" w:rsidTr="00C7145E">
        <w:tc>
          <w:tcPr>
            <w:tcW w:w="4791" w:type="dxa"/>
            <w:shd w:val="clear" w:color="auto" w:fill="auto"/>
          </w:tcPr>
          <w:p w:rsidR="006930CC" w:rsidRPr="00905180" w:rsidRDefault="006930CC" w:rsidP="00C7145E">
            <w:pPr>
              <w:tabs>
                <w:tab w:val="center" w:pos="7200"/>
              </w:tabs>
              <w:jc w:val="center"/>
              <w:rPr>
                <w:lang w:val="fr-FR"/>
              </w:rPr>
            </w:pPr>
            <w:r w:rsidRPr="00905180">
              <w:rPr>
                <w:lang w:val="fr-FR"/>
              </w:rPr>
              <w:t xml:space="preserve">ĐẢNG BỘ TRƯỜNG CAO ĐẲNG </w:t>
            </w:r>
          </w:p>
          <w:p w:rsidR="006930CC" w:rsidRPr="00905180" w:rsidRDefault="006930CC" w:rsidP="00C7145E">
            <w:pPr>
              <w:tabs>
                <w:tab w:val="center" w:pos="7200"/>
              </w:tabs>
              <w:jc w:val="center"/>
              <w:rPr>
                <w:lang w:val="fr-FR"/>
              </w:rPr>
            </w:pPr>
            <w:r w:rsidRPr="00905180">
              <w:rPr>
                <w:lang w:val="fr-FR"/>
              </w:rPr>
              <w:t>LÝ TỰ TRỌNG TP. HỒ CHÍ MINH</w:t>
            </w:r>
          </w:p>
          <w:p w:rsidR="006930CC" w:rsidRPr="00905180" w:rsidRDefault="006930CC" w:rsidP="00C7145E">
            <w:pPr>
              <w:tabs>
                <w:tab w:val="center" w:pos="7200"/>
              </w:tabs>
              <w:rPr>
                <w:b/>
                <w:noProof/>
                <w:lang w:val="fr-FR"/>
              </w:rPr>
            </w:pPr>
            <w:r w:rsidRPr="00905180">
              <w:rPr>
                <w:b/>
                <w:noProof/>
                <w:lang w:val="fr-FR"/>
              </w:rPr>
              <w:t xml:space="preserve">                      CHI BỘ 1</w:t>
            </w:r>
          </w:p>
          <w:p w:rsidR="006930CC" w:rsidRPr="00905180" w:rsidRDefault="006930CC" w:rsidP="00C7145E">
            <w:pPr>
              <w:tabs>
                <w:tab w:val="center" w:pos="7200"/>
              </w:tabs>
              <w:jc w:val="center"/>
              <w:rPr>
                <w:i/>
                <w:lang w:val="fr-FR"/>
              </w:rPr>
            </w:pPr>
            <w:r w:rsidRPr="00905180">
              <w:rPr>
                <w:i/>
                <w:lang w:val="fr-FR"/>
              </w:rPr>
              <w:t>*</w:t>
            </w:r>
          </w:p>
          <w:p w:rsidR="006930CC" w:rsidRPr="00905180" w:rsidRDefault="006930CC" w:rsidP="00C7145E">
            <w:pPr>
              <w:tabs>
                <w:tab w:val="center" w:pos="7200"/>
              </w:tabs>
              <w:jc w:val="center"/>
              <w:rPr>
                <w:lang w:val="fr-FR"/>
              </w:rPr>
            </w:pPr>
          </w:p>
        </w:tc>
        <w:tc>
          <w:tcPr>
            <w:tcW w:w="4780" w:type="dxa"/>
            <w:shd w:val="clear" w:color="auto" w:fill="auto"/>
          </w:tcPr>
          <w:p w:rsidR="006930CC" w:rsidRPr="00905180" w:rsidRDefault="006930CC" w:rsidP="00C7145E">
            <w:pPr>
              <w:tabs>
                <w:tab w:val="center" w:pos="7200"/>
              </w:tabs>
              <w:jc w:val="center"/>
              <w:rPr>
                <w:b/>
                <w:sz w:val="30"/>
                <w:szCs w:val="30"/>
                <w:lang w:val="fr-FR"/>
              </w:rPr>
            </w:pPr>
            <w:r>
              <w:rPr>
                <w:noProof/>
                <w:lang w:val="en-US" w:eastAsia="en-US"/>
              </w:rPr>
              <mc:AlternateContent>
                <mc:Choice Requires="wps">
                  <w:drawing>
                    <wp:anchor distT="0" distB="0" distL="114300" distR="114300" simplePos="0" relativeHeight="251659264" behindDoc="0" locked="0" layoutInCell="1" allowOverlap="1">
                      <wp:simplePos x="0" y="0"/>
                      <wp:positionH relativeFrom="column">
                        <wp:posOffset>182245</wp:posOffset>
                      </wp:positionH>
                      <wp:positionV relativeFrom="paragraph">
                        <wp:posOffset>224790</wp:posOffset>
                      </wp:positionV>
                      <wp:extent cx="2536190" cy="0"/>
                      <wp:effectExtent l="5715" t="11430" r="10795" b="762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361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4.35pt;margin-top:17.7pt;width:199.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"/>
                  </w:pict>
                </mc:Fallback>
              </mc:AlternateContent>
            </w:r>
            <w:r w:rsidRPr="00905180">
              <w:rPr>
                <w:b/>
                <w:sz w:val="30"/>
                <w:szCs w:val="30"/>
                <w:lang w:val="fr-FR"/>
              </w:rPr>
              <w:t>ĐẢNG CỘNG SẢN VIỆT NAM</w:t>
            </w:r>
          </w:p>
          <w:p w:rsidR="006930CC" w:rsidRPr="00905180" w:rsidRDefault="006930CC" w:rsidP="00C7145E">
            <w:pPr>
              <w:tabs>
                <w:tab w:val="center" w:pos="7200"/>
              </w:tabs>
              <w:jc w:val="center"/>
              <w:rPr>
                <w:i/>
                <w:lang w:val="fr-FR"/>
              </w:rPr>
            </w:pPr>
          </w:p>
          <w:p w:rsidR="006930CC" w:rsidRPr="00905180" w:rsidRDefault="006930CC" w:rsidP="00030CC5">
            <w:pPr>
              <w:tabs>
                <w:tab w:val="center" w:pos="7200"/>
              </w:tabs>
              <w:jc w:val="center"/>
              <w:rPr>
                <w:lang w:val="fr-FR"/>
              </w:rPr>
            </w:pPr>
            <w:r>
              <w:rPr>
                <w:i/>
                <w:lang w:val="fr-FR"/>
              </w:rPr>
              <w:t xml:space="preserve">TP. HCM, ngày </w:t>
            </w:r>
            <w:r w:rsidR="00030CC5">
              <w:rPr>
                <w:i/>
                <w:lang w:val="fr-FR"/>
              </w:rPr>
              <w:t>26</w:t>
            </w:r>
            <w:r>
              <w:rPr>
                <w:i/>
                <w:lang w:val="fr-FR"/>
              </w:rPr>
              <w:t xml:space="preserve"> tháng 02</w:t>
            </w:r>
            <w:r w:rsidRPr="00905180">
              <w:rPr>
                <w:i/>
                <w:lang w:val="fr-FR"/>
              </w:rPr>
              <w:t xml:space="preserve"> năm 201</w:t>
            </w:r>
            <w:r>
              <w:rPr>
                <w:i/>
                <w:lang w:val="fr-FR"/>
              </w:rPr>
              <w:t>9</w:t>
            </w:r>
          </w:p>
        </w:tc>
      </w:tr>
    </w:tbl>
    <w:p w:rsidR="00B27E4B" w:rsidRDefault="00B27E4B" w:rsidP="00F66ABB">
      <w:pPr>
        <w:shd w:val="clear" w:color="auto" w:fill="FFFFFF"/>
        <w:jc w:val="center"/>
        <w:textAlignment w:val="baseline"/>
        <w:rPr>
          <w:b/>
          <w:bCs/>
          <w:color w:val="000000"/>
          <w:sz w:val="30"/>
          <w:szCs w:val="3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A74BF3" w:rsidRDefault="00F66ABB" w:rsidP="00F66ABB">
      <w:pPr>
        <w:shd w:val="clear" w:color="auto" w:fill="FFFFFF"/>
        <w:jc w:val="center"/>
        <w:textAlignment w:val="baseline"/>
        <w:rPr>
          <w:b/>
          <w:bCs/>
          <w:color w:val="000000"/>
          <w:lang w:val="en-US"/>
        </w:rPr>
      </w:pPr>
      <w:r w:rsidRPr="006D373A">
        <w:rPr>
          <w:b/>
          <w:bCs/>
          <w:color w:val="000000"/>
        </w:rPr>
        <w:t>Năm 201</w:t>
      </w:r>
      <w:r w:rsidR="00455AD5">
        <w:rPr>
          <w:b/>
          <w:bCs/>
          <w:color w:val="000000"/>
          <w:lang w:val="en-US"/>
        </w:rPr>
        <w:t>9</w:t>
      </w:r>
    </w:p>
    <w:p w:rsidR="00F66ABB" w:rsidRDefault="0046785C" w:rsidP="00030CC5">
      <w:pPr>
        <w:shd w:val="clear" w:color="auto" w:fill="FFFFFF"/>
        <w:spacing w:line="276" w:lineRule="auto"/>
        <w:jc w:val="center"/>
        <w:textAlignment w:val="baseline"/>
        <w:rPr>
          <w:i/>
          <w:iCs/>
          <w:sz w:val="28"/>
          <w:szCs w:val="28"/>
          <w:lang w:val="fr-FR"/>
        </w:rPr>
      </w:pPr>
      <w:r w:rsidRPr="00030CC5">
        <w:rPr>
          <w:sz w:val="28"/>
          <w:szCs w:val="28"/>
        </w:rPr>
        <w:t>Chuyên đề thực hiện Chỉ thị 05-CT/TW của Bộ chính trị năm 201</w:t>
      </w:r>
      <w:r w:rsidR="00D04732" w:rsidRPr="00030CC5">
        <w:rPr>
          <w:sz w:val="28"/>
          <w:szCs w:val="28"/>
          <w:lang w:val="en-US"/>
        </w:rPr>
        <w:t>9</w:t>
      </w:r>
      <w:r w:rsidRPr="00030CC5">
        <w:rPr>
          <w:sz w:val="28"/>
          <w:szCs w:val="28"/>
        </w:rPr>
        <w:br/>
      </w:r>
      <w:r w:rsidR="004F19AB" w:rsidRPr="00030CC5">
        <w:rPr>
          <w:i/>
          <w:iCs/>
          <w:sz w:val="28"/>
          <w:szCs w:val="28"/>
          <w:lang w:val="fr-FR"/>
        </w:rPr>
        <w:t>“Xây dựng ý thức tôn trọng Nhân dân, phát huy dân chủ, chăm lo đời sống Nhân dân theo tư tuởng, đạo đức, phong cách Hồ Chí Minh”</w:t>
      </w:r>
    </w:p>
    <w:p w:rsidR="00032ABA" w:rsidRPr="00030CC5" w:rsidRDefault="00032ABA" w:rsidP="00030CC5">
      <w:pPr>
        <w:shd w:val="clear" w:color="auto" w:fill="FFFFFF"/>
        <w:spacing w:line="276" w:lineRule="auto"/>
        <w:jc w:val="center"/>
        <w:textAlignment w:val="baseline"/>
        <w:rPr>
          <w:color w:val="000000"/>
          <w:sz w:val="28"/>
          <w:szCs w:val="28"/>
        </w:rPr>
      </w:pPr>
    </w:p>
    <w:p w:rsidR="00F66ABB" w:rsidRPr="00030CC5" w:rsidRDefault="00F66ABB" w:rsidP="00030CC5">
      <w:pPr>
        <w:shd w:val="clear" w:color="auto" w:fill="FFFFFF"/>
        <w:spacing w:line="276" w:lineRule="auto"/>
        <w:ind w:firstLine="720"/>
        <w:jc w:val="both"/>
        <w:textAlignment w:val="baseline"/>
        <w:rPr>
          <w:color w:val="000000"/>
          <w:sz w:val="28"/>
          <w:szCs w:val="28"/>
          <w:lang w:val="en-US"/>
        </w:rPr>
      </w:pPr>
      <w:r w:rsidRPr="00030CC5">
        <w:rPr>
          <w:color w:val="000000"/>
          <w:sz w:val="28"/>
          <w:szCs w:val="28"/>
        </w:rPr>
        <w:t xml:space="preserve">Họ và tên: </w:t>
      </w:r>
      <w:r w:rsidR="002E10AE" w:rsidRPr="00030CC5">
        <w:rPr>
          <w:color w:val="000000"/>
          <w:sz w:val="28"/>
          <w:szCs w:val="28"/>
          <w:lang w:val="en-US"/>
        </w:rPr>
        <w:t xml:space="preserve">         </w:t>
      </w:r>
      <w:r w:rsidR="002E10AE" w:rsidRPr="00030CC5">
        <w:rPr>
          <w:b/>
          <w:color w:val="000000"/>
          <w:sz w:val="28"/>
          <w:szCs w:val="28"/>
          <w:lang w:val="en-US"/>
        </w:rPr>
        <w:t>Nguyễn Thị Thủy</w:t>
      </w:r>
      <w:r w:rsidR="002E10AE" w:rsidRPr="00030CC5">
        <w:rPr>
          <w:color w:val="000000"/>
          <w:sz w:val="28"/>
          <w:szCs w:val="28"/>
          <w:lang w:val="en-US"/>
        </w:rPr>
        <w:t xml:space="preserve"> </w:t>
      </w:r>
    </w:p>
    <w:p w:rsidR="00F66ABB" w:rsidRPr="00030CC5" w:rsidRDefault="00F66ABB" w:rsidP="00030CC5">
      <w:pPr>
        <w:shd w:val="clear" w:color="auto" w:fill="FFFFFF"/>
        <w:spacing w:line="276" w:lineRule="auto"/>
        <w:ind w:firstLine="720"/>
        <w:jc w:val="both"/>
        <w:textAlignment w:val="baseline"/>
        <w:rPr>
          <w:color w:val="000000"/>
          <w:sz w:val="28"/>
          <w:szCs w:val="28"/>
          <w:lang w:val="en-US"/>
        </w:rPr>
      </w:pPr>
      <w:r w:rsidRPr="00030CC5">
        <w:rPr>
          <w:color w:val="000000"/>
          <w:sz w:val="28"/>
          <w:szCs w:val="28"/>
        </w:rPr>
        <w:t xml:space="preserve">Chức vụ: </w:t>
      </w:r>
      <w:r w:rsidR="002E10AE" w:rsidRPr="00030CC5">
        <w:rPr>
          <w:color w:val="000000"/>
          <w:sz w:val="28"/>
          <w:szCs w:val="28"/>
          <w:lang w:val="en-US"/>
        </w:rPr>
        <w:t xml:space="preserve">                 Giảng viên</w:t>
      </w:r>
    </w:p>
    <w:p w:rsidR="00F66ABB" w:rsidRPr="00030CC5" w:rsidRDefault="004953AC" w:rsidP="00030CC5">
      <w:pPr>
        <w:shd w:val="clear" w:color="auto" w:fill="FFFFFF"/>
        <w:spacing w:line="276" w:lineRule="auto"/>
        <w:ind w:firstLine="720"/>
        <w:jc w:val="both"/>
        <w:textAlignment w:val="baseline"/>
        <w:rPr>
          <w:color w:val="000000"/>
          <w:sz w:val="28"/>
          <w:szCs w:val="28"/>
          <w:lang w:val="en-US"/>
        </w:rPr>
      </w:pPr>
      <w:r w:rsidRPr="00030CC5">
        <w:rPr>
          <w:color w:val="000000"/>
          <w:sz w:val="28"/>
          <w:szCs w:val="28"/>
          <w:lang w:val="en-US"/>
        </w:rPr>
        <w:t>Sinh hoạt Đảng tại:</w:t>
      </w:r>
      <w:r w:rsidR="00293624" w:rsidRPr="00030CC5">
        <w:rPr>
          <w:color w:val="000000"/>
          <w:sz w:val="28"/>
          <w:szCs w:val="28"/>
          <w:lang w:val="en-US"/>
        </w:rPr>
        <w:t xml:space="preserve"> Chi bộ 01</w:t>
      </w:r>
      <w:r w:rsidR="00366883" w:rsidRPr="00030CC5">
        <w:rPr>
          <w:color w:val="000000"/>
          <w:sz w:val="28"/>
          <w:szCs w:val="28"/>
          <w:lang w:val="en-US"/>
        </w:rPr>
        <w:t xml:space="preserve"> </w:t>
      </w:r>
      <w:r w:rsidR="001F11A1" w:rsidRPr="00030CC5">
        <w:rPr>
          <w:color w:val="000000"/>
          <w:sz w:val="28"/>
          <w:szCs w:val="28"/>
          <w:lang w:val="en-US"/>
        </w:rPr>
        <w:t xml:space="preserve">Đảng bộ </w:t>
      </w:r>
      <w:r w:rsidR="00BC094E" w:rsidRPr="00030CC5">
        <w:rPr>
          <w:color w:val="000000"/>
          <w:sz w:val="28"/>
          <w:szCs w:val="28"/>
          <w:lang w:val="en-US"/>
        </w:rPr>
        <w:t xml:space="preserve">Trường </w:t>
      </w:r>
      <w:r w:rsidR="001F11A1" w:rsidRPr="00030CC5">
        <w:rPr>
          <w:color w:val="000000"/>
          <w:sz w:val="28"/>
          <w:szCs w:val="28"/>
          <w:lang w:val="en-US"/>
        </w:rPr>
        <w:t>Cao</w:t>
      </w:r>
      <w:r w:rsidR="00BC094E" w:rsidRPr="00030CC5">
        <w:rPr>
          <w:color w:val="000000"/>
          <w:sz w:val="28"/>
          <w:szCs w:val="28"/>
          <w:lang w:val="en-US"/>
        </w:rPr>
        <w:t xml:space="preserve"> đẳng Lý Tự Trọng Thành phố Hồ Chí Minh</w:t>
      </w:r>
    </w:p>
    <w:p w:rsidR="002E10AE" w:rsidRPr="00030CC5" w:rsidRDefault="00F66ABB" w:rsidP="00030CC5">
      <w:pPr>
        <w:shd w:val="clear" w:color="auto" w:fill="FFFFFF"/>
        <w:spacing w:line="276" w:lineRule="auto"/>
        <w:ind w:firstLine="720"/>
        <w:jc w:val="both"/>
        <w:textAlignment w:val="baseline"/>
        <w:rPr>
          <w:color w:val="000000"/>
          <w:sz w:val="28"/>
          <w:szCs w:val="28"/>
          <w:lang w:val="en-US"/>
        </w:rPr>
      </w:pPr>
      <w:r w:rsidRPr="00030CC5">
        <w:rPr>
          <w:color w:val="000000"/>
          <w:sz w:val="28"/>
          <w:szCs w:val="28"/>
        </w:rPr>
        <w:t xml:space="preserve">Đơn vị công tác: </w:t>
      </w:r>
      <w:r w:rsidR="002E10AE" w:rsidRPr="00030CC5">
        <w:rPr>
          <w:color w:val="000000"/>
          <w:sz w:val="28"/>
          <w:szCs w:val="28"/>
          <w:lang w:val="en-US"/>
        </w:rPr>
        <w:t>Khoa khoa học cơ bản- Trường Cao đẳng Lý Tự Trọng Thành phố Hồ Chí Minh</w:t>
      </w:r>
    </w:p>
    <w:p w:rsidR="00F66ABB" w:rsidRPr="00030CC5" w:rsidRDefault="00F66ABB" w:rsidP="00030CC5">
      <w:pPr>
        <w:shd w:val="clear" w:color="auto" w:fill="FFFFFF"/>
        <w:spacing w:line="276" w:lineRule="auto"/>
        <w:ind w:firstLine="720"/>
        <w:jc w:val="both"/>
        <w:textAlignment w:val="baseline"/>
        <w:rPr>
          <w:color w:val="000000"/>
          <w:sz w:val="28"/>
          <w:szCs w:val="28"/>
          <w:lang w:val="en-US"/>
        </w:rPr>
      </w:pPr>
      <w:r w:rsidRPr="00030CC5">
        <w:rPr>
          <w:color w:val="000000"/>
          <w:sz w:val="28"/>
          <w:szCs w:val="28"/>
        </w:rPr>
        <w:t>Sau khi học tập, quán triệt Nghị quyết Trung ương 4 (khóa XII); Chỉ thị 05-CT/TW của Bộ Chính trị (khóa XII) về đẩy mạnh học tập và làm theo tư tưởng, đạo đức, phong cách Hồ</w:t>
      </w:r>
      <w:r w:rsidR="00E36278" w:rsidRPr="00030CC5">
        <w:rPr>
          <w:color w:val="000000"/>
          <w:sz w:val="28"/>
          <w:szCs w:val="28"/>
        </w:rPr>
        <w:t xml:space="preserve"> Chí Minh;</w:t>
      </w:r>
    </w:p>
    <w:p w:rsidR="00F66ABB" w:rsidRPr="00030CC5" w:rsidRDefault="00F66ABB" w:rsidP="00030CC5">
      <w:pPr>
        <w:shd w:val="clear" w:color="auto" w:fill="FFFFFF"/>
        <w:spacing w:line="276" w:lineRule="auto"/>
        <w:ind w:firstLine="720"/>
        <w:jc w:val="both"/>
        <w:textAlignment w:val="baseline"/>
        <w:rPr>
          <w:color w:val="000000"/>
          <w:sz w:val="28"/>
          <w:szCs w:val="28"/>
        </w:rPr>
      </w:pPr>
      <w:r w:rsidRPr="00030CC5">
        <w:rPr>
          <w:color w:val="000000"/>
          <w:sz w:val="28"/>
          <w:szCs w:val="28"/>
        </w:rPr>
        <w:t xml:space="preserve">Bản thân tôi xây dựng </w:t>
      </w:r>
      <w:r w:rsidR="00E36278" w:rsidRPr="00030CC5">
        <w:rPr>
          <w:color w:val="000000"/>
          <w:sz w:val="28"/>
          <w:szCs w:val="28"/>
          <w:lang w:val="en-US"/>
        </w:rPr>
        <w:t>kế hoạch</w:t>
      </w:r>
      <w:r w:rsidRPr="00030CC5">
        <w:rPr>
          <w:color w:val="000000"/>
          <w:sz w:val="28"/>
          <w:szCs w:val="28"/>
        </w:rPr>
        <w:t xml:space="preserve"> thực hiện Nghị quyết Trung ương 4 (khóa XII), Chỉ thị 05-CT/TW của Bộ Chính trị về đẩy mạnh học tập và làm theo tư tưởng, đạo đức, phong cách Hồ Chí Minh như sau:</w:t>
      </w:r>
    </w:p>
    <w:p w:rsidR="00F66ABB" w:rsidRPr="00030CC5" w:rsidRDefault="00F66ABB" w:rsidP="00030CC5">
      <w:pPr>
        <w:shd w:val="clear" w:color="auto" w:fill="FFFFFF"/>
        <w:spacing w:line="276" w:lineRule="auto"/>
        <w:ind w:firstLine="720"/>
        <w:jc w:val="both"/>
        <w:textAlignment w:val="baseline"/>
        <w:rPr>
          <w:color w:val="000000"/>
          <w:sz w:val="28"/>
          <w:szCs w:val="28"/>
        </w:rPr>
      </w:pPr>
      <w:r w:rsidRPr="00030CC5">
        <w:rPr>
          <w:b/>
          <w:bCs/>
          <w:color w:val="000000"/>
          <w:sz w:val="28"/>
          <w:szCs w:val="28"/>
        </w:rPr>
        <w:t xml:space="preserve">1. Nhận thức của bản thân </w:t>
      </w:r>
      <w:r w:rsidRPr="00030CC5">
        <w:rPr>
          <w:color w:val="000000"/>
          <w:sz w:val="28"/>
          <w:szCs w:val="28"/>
        </w:rPr>
        <w:t>sau khi học tập Nghị quyết Trung ương 4 (khóa XII), Chỉ thị 05-CT/TW của Bộ Chính trị và các chuyên đề về đẩy mạnh học tập và làm theo tư tưởng, đạo đức, phong cách Hồ Chí Minh</w:t>
      </w:r>
    </w:p>
    <w:p w:rsidR="002E10AE" w:rsidRPr="00030CC5" w:rsidRDefault="002E10AE" w:rsidP="00030CC5">
      <w:pPr>
        <w:shd w:val="clear" w:color="auto" w:fill="FFFFFF"/>
        <w:spacing w:line="276" w:lineRule="auto"/>
        <w:ind w:firstLine="709"/>
        <w:jc w:val="both"/>
        <w:textAlignment w:val="baseline"/>
        <w:rPr>
          <w:rFonts w:eastAsia="Calibri"/>
          <w:sz w:val="28"/>
          <w:szCs w:val="28"/>
          <w:lang w:val="en-US" w:eastAsia="en-US"/>
        </w:rPr>
      </w:pPr>
      <w:r w:rsidRPr="00030CC5">
        <w:rPr>
          <w:rFonts w:eastAsia="Calibri"/>
          <w:sz w:val="28"/>
          <w:szCs w:val="28"/>
          <w:lang w:val="en-US" w:eastAsia="en-US"/>
        </w:rPr>
        <w:t xml:space="preserve">- Về học tập và làm theo </w:t>
      </w:r>
      <w:r w:rsidRPr="00030CC5">
        <w:rPr>
          <w:color w:val="000000"/>
          <w:sz w:val="28"/>
          <w:szCs w:val="28"/>
        </w:rPr>
        <w:t>tư tưởng, đạo đức, phong cách Hồ Chí Minh</w:t>
      </w:r>
      <w:r w:rsidRPr="00030CC5">
        <w:rPr>
          <w:rFonts w:eastAsia="Calibri"/>
          <w:sz w:val="28"/>
          <w:szCs w:val="28"/>
          <w:lang w:val="en-US" w:eastAsia="en-US"/>
        </w:rPr>
        <w:t xml:space="preserve"> phải xuất phát từ tinh thần tự giác, là một quá trình lâu dài, thường xuyên và phải thực chất, không hình thức, xa thực tế.</w:t>
      </w:r>
    </w:p>
    <w:p w:rsidR="002E10AE" w:rsidRPr="00030CC5" w:rsidRDefault="002E10AE" w:rsidP="00030CC5">
      <w:pPr>
        <w:spacing w:line="276" w:lineRule="auto"/>
        <w:ind w:firstLine="709"/>
        <w:contextualSpacing/>
        <w:jc w:val="both"/>
        <w:rPr>
          <w:rFonts w:eastAsia="Calibri"/>
          <w:sz w:val="28"/>
          <w:szCs w:val="28"/>
          <w:lang w:val="en-US" w:eastAsia="en-US"/>
        </w:rPr>
      </w:pPr>
      <w:r w:rsidRPr="00030CC5">
        <w:rPr>
          <w:rFonts w:eastAsia="Calibri"/>
          <w:sz w:val="28"/>
          <w:szCs w:val="28"/>
          <w:lang w:val="en-US" w:eastAsia="en-US"/>
        </w:rPr>
        <w:t>- Trong xây dựng Đảng cần chú trọng đẩy lùi những biểu hiện suy thoái về tư tưởng chính trị như: phai nhạt lí tưởng cách mạng, nhận thức sai lệch về ý nhĩa, tầm quan trọng của lí luận và học tập lí luận chính trị; không chấp hành nghiêm túc các nguyên tắc tổ chức của Đảng, nói không đi đôi với làm, duy ý chí, áp đặt, bảo thủ.</w:t>
      </w:r>
    </w:p>
    <w:p w:rsidR="002E10AE" w:rsidRPr="00030CC5" w:rsidRDefault="002E10AE" w:rsidP="00030CC5">
      <w:pPr>
        <w:shd w:val="clear" w:color="auto" w:fill="FFFFFF"/>
        <w:spacing w:line="276" w:lineRule="auto"/>
        <w:ind w:firstLine="709"/>
        <w:jc w:val="both"/>
        <w:textAlignment w:val="baseline"/>
        <w:rPr>
          <w:b/>
          <w:bCs/>
          <w:color w:val="000000"/>
          <w:sz w:val="28"/>
          <w:szCs w:val="28"/>
          <w:lang w:val="en-US"/>
        </w:rPr>
      </w:pPr>
      <w:r w:rsidRPr="00030CC5">
        <w:rPr>
          <w:rFonts w:eastAsia="Calibri"/>
          <w:sz w:val="28"/>
          <w:szCs w:val="28"/>
          <w:lang w:val="en-US" w:eastAsia="en-US"/>
        </w:rPr>
        <w:t xml:space="preserve">- </w:t>
      </w:r>
      <w:r w:rsidRPr="00030CC5">
        <w:rPr>
          <w:sz w:val="28"/>
          <w:szCs w:val="28"/>
        </w:rPr>
        <w:t>Xây dựng, rèn luyện bản lĩnh vững vàng, có niềm tin vào mục tiêu lý tưởng cách mạng của Đảng</w:t>
      </w:r>
    </w:p>
    <w:p w:rsidR="0024169D" w:rsidRPr="00030CC5" w:rsidRDefault="002E10AE" w:rsidP="00030CC5">
      <w:pPr>
        <w:shd w:val="clear" w:color="auto" w:fill="FFFFFF"/>
        <w:spacing w:line="276" w:lineRule="auto"/>
        <w:ind w:firstLine="720"/>
        <w:jc w:val="both"/>
        <w:textAlignment w:val="baseline"/>
        <w:rPr>
          <w:bCs/>
          <w:color w:val="000000"/>
          <w:sz w:val="28"/>
          <w:szCs w:val="28"/>
          <w:lang w:val="en-US"/>
        </w:rPr>
      </w:pPr>
      <w:r w:rsidRPr="00030CC5">
        <w:rPr>
          <w:bCs/>
          <w:color w:val="000000"/>
          <w:sz w:val="28"/>
          <w:szCs w:val="28"/>
          <w:lang w:val="en-US"/>
        </w:rPr>
        <w:t>- Luôn chấp hành tốt mọi chủ trương chính sách pháp luật của Đảng và nhà nước.</w:t>
      </w:r>
    </w:p>
    <w:p w:rsidR="00026421" w:rsidRPr="00030CC5" w:rsidRDefault="00026421" w:rsidP="00030CC5">
      <w:pPr>
        <w:shd w:val="clear" w:color="auto" w:fill="FFFFFF"/>
        <w:spacing w:line="276" w:lineRule="auto"/>
        <w:ind w:firstLine="720"/>
        <w:jc w:val="both"/>
        <w:textAlignment w:val="baseline"/>
        <w:rPr>
          <w:bCs/>
          <w:color w:val="000000"/>
          <w:sz w:val="28"/>
          <w:szCs w:val="28"/>
          <w:lang w:val="en-US"/>
        </w:rPr>
      </w:pPr>
      <w:r w:rsidRPr="00030CC5">
        <w:rPr>
          <w:bCs/>
          <w:color w:val="000000"/>
          <w:sz w:val="28"/>
          <w:szCs w:val="28"/>
          <w:lang w:val="en-US"/>
        </w:rPr>
        <w:lastRenderedPageBreak/>
        <w:t>- Tuyên truyền, vận động người thân cùng quàn chúng nhân dân chấp hành và thực hiện tốt mọi chủ trương, đường lối chính sách, pháp luật của nhà nước</w:t>
      </w:r>
    </w:p>
    <w:p w:rsidR="00F66ABB" w:rsidRPr="00030CC5" w:rsidRDefault="00F66ABB" w:rsidP="00030CC5">
      <w:pPr>
        <w:shd w:val="clear" w:color="auto" w:fill="FFFFFF"/>
        <w:spacing w:line="276" w:lineRule="auto"/>
        <w:ind w:firstLine="720"/>
        <w:jc w:val="both"/>
        <w:textAlignment w:val="baseline"/>
        <w:rPr>
          <w:color w:val="000000"/>
          <w:sz w:val="28"/>
          <w:szCs w:val="28"/>
        </w:rPr>
      </w:pPr>
      <w:r w:rsidRPr="00030CC5">
        <w:rPr>
          <w:b/>
          <w:bCs/>
          <w:color w:val="000000"/>
          <w:sz w:val="28"/>
          <w:szCs w:val="28"/>
        </w:rPr>
        <w:t xml:space="preserve">2. </w:t>
      </w:r>
      <w:r w:rsidR="00FB5477" w:rsidRPr="00030CC5">
        <w:rPr>
          <w:b/>
          <w:bCs/>
          <w:color w:val="000000"/>
          <w:sz w:val="28"/>
          <w:szCs w:val="28"/>
          <w:lang w:val="en-US"/>
        </w:rPr>
        <w:t>K</w:t>
      </w:r>
      <w:r w:rsidRPr="00030CC5">
        <w:rPr>
          <w:b/>
          <w:bCs/>
          <w:color w:val="000000"/>
          <w:sz w:val="28"/>
          <w:szCs w:val="28"/>
        </w:rPr>
        <w:t>ế hoạch thực hiện của bản thân</w:t>
      </w:r>
    </w:p>
    <w:p w:rsidR="00F66ABB" w:rsidRPr="00030CC5" w:rsidRDefault="00F66ABB" w:rsidP="00030CC5">
      <w:pPr>
        <w:shd w:val="clear" w:color="auto" w:fill="FFFFFF"/>
        <w:spacing w:line="276" w:lineRule="auto"/>
        <w:ind w:firstLine="720"/>
        <w:jc w:val="both"/>
        <w:textAlignment w:val="baseline"/>
        <w:rPr>
          <w:color w:val="000000"/>
          <w:sz w:val="28"/>
          <w:szCs w:val="28"/>
        </w:rPr>
      </w:pPr>
      <w:r w:rsidRPr="00030CC5">
        <w:rPr>
          <w:b/>
          <w:bCs/>
          <w:i/>
          <w:iCs/>
          <w:color w:val="000000"/>
          <w:sz w:val="28"/>
          <w:szCs w:val="28"/>
        </w:rPr>
        <w:t>2.1. Về thực hiện Nghị quyết Trung ương 4 (khóa XII)</w:t>
      </w:r>
    </w:p>
    <w:p w:rsidR="00F66ABB" w:rsidRPr="00030CC5" w:rsidRDefault="00FB5477" w:rsidP="00030CC5">
      <w:pPr>
        <w:shd w:val="clear" w:color="auto" w:fill="FFFFFF"/>
        <w:spacing w:line="276" w:lineRule="auto"/>
        <w:jc w:val="both"/>
        <w:textAlignment w:val="baseline"/>
        <w:rPr>
          <w:i/>
          <w:iCs/>
          <w:color w:val="000000"/>
          <w:sz w:val="28"/>
          <w:szCs w:val="28"/>
          <w:lang w:val="en-US"/>
        </w:rPr>
      </w:pPr>
      <w:r w:rsidRPr="00030CC5">
        <w:rPr>
          <w:i/>
          <w:iCs/>
          <w:color w:val="000000"/>
          <w:sz w:val="28"/>
          <w:szCs w:val="28"/>
        </w:rPr>
        <w:t>(</w:t>
      </w:r>
      <w:r w:rsidRPr="00030CC5">
        <w:rPr>
          <w:i/>
          <w:iCs/>
          <w:color w:val="000000"/>
          <w:sz w:val="28"/>
          <w:szCs w:val="28"/>
          <w:lang w:val="en-US"/>
        </w:rPr>
        <w:t xml:space="preserve">Nêu quan điểm và trách nhiệm </w:t>
      </w:r>
      <w:r w:rsidR="00F66ABB" w:rsidRPr="00030CC5">
        <w:rPr>
          <w:i/>
          <w:iCs/>
          <w:color w:val="000000"/>
          <w:sz w:val="28"/>
          <w:szCs w:val="28"/>
        </w:rPr>
        <w:t>của bản thân về ngăn chặn, đẩy lùi 27 biểu hiện suy thoái về tư tưởng chính trị, đạo đức, lối sống, “tự diễn biến”, “tự chuyển hóa” nêu trong Nghị quyết Trung ương 4 (khóa XII))</w:t>
      </w:r>
    </w:p>
    <w:p w:rsidR="000C0FC0" w:rsidRPr="00030CC5" w:rsidRDefault="000C0FC0" w:rsidP="00030CC5">
      <w:pPr>
        <w:spacing w:line="276" w:lineRule="auto"/>
        <w:ind w:firstLine="709"/>
        <w:contextualSpacing/>
        <w:jc w:val="both"/>
        <w:rPr>
          <w:rFonts w:eastAsia="Calibri"/>
          <w:sz w:val="28"/>
          <w:szCs w:val="28"/>
          <w:lang w:val="en-US" w:eastAsia="en-US"/>
        </w:rPr>
      </w:pPr>
      <w:r w:rsidRPr="00030CC5">
        <w:rPr>
          <w:rFonts w:eastAsia="Calibri"/>
          <w:sz w:val="28"/>
          <w:szCs w:val="28"/>
          <w:lang w:val="en-US" w:eastAsia="en-US"/>
        </w:rPr>
        <w:t>- Đối chiếu bản thân với những biểu hiện suy thoái về tư tưởng chính trị, đạo đức. lối sống, “tự diễn biến”, “tự chuyển hóa” để nghiêm túc kiểm điểm tự phê bình và đề ra phương hướng khắc phục.</w:t>
      </w:r>
    </w:p>
    <w:p w:rsidR="000C0FC0" w:rsidRPr="00030CC5" w:rsidRDefault="000C0FC0" w:rsidP="00030CC5">
      <w:pPr>
        <w:spacing w:line="276" w:lineRule="auto"/>
        <w:ind w:firstLine="709"/>
        <w:contextualSpacing/>
        <w:jc w:val="both"/>
        <w:rPr>
          <w:rFonts w:eastAsia="Calibri"/>
          <w:sz w:val="28"/>
          <w:szCs w:val="28"/>
          <w:lang w:val="en-US" w:eastAsia="en-US"/>
        </w:rPr>
      </w:pPr>
      <w:r w:rsidRPr="00030CC5">
        <w:rPr>
          <w:rFonts w:eastAsia="Calibri"/>
          <w:sz w:val="28"/>
          <w:szCs w:val="28"/>
          <w:lang w:val="en-US" w:eastAsia="en-US"/>
        </w:rPr>
        <w:t>- Góp phần ngăn chặn và đẩy lùi biểu hiện suy thoái về tư tưởng chính trị đạo dức, lối sống, “tự diễn biến”, “tự chuyển hóa” trong tập thể trên tinh thần thẳng thắn, đoàn kết, xây dựng.</w:t>
      </w:r>
    </w:p>
    <w:p w:rsidR="00F66ABB" w:rsidRPr="00030CC5" w:rsidRDefault="00F66ABB" w:rsidP="00030CC5">
      <w:pPr>
        <w:shd w:val="clear" w:color="auto" w:fill="FFFFFF"/>
        <w:spacing w:line="276" w:lineRule="auto"/>
        <w:ind w:firstLine="720"/>
        <w:jc w:val="both"/>
        <w:textAlignment w:val="baseline"/>
        <w:rPr>
          <w:color w:val="000000"/>
          <w:sz w:val="28"/>
          <w:szCs w:val="28"/>
        </w:rPr>
      </w:pPr>
      <w:r w:rsidRPr="00030CC5">
        <w:rPr>
          <w:b/>
          <w:bCs/>
          <w:i/>
          <w:iCs/>
          <w:color w:val="000000"/>
          <w:sz w:val="28"/>
          <w:szCs w:val="28"/>
        </w:rPr>
        <w:t>2.2. Kế hoạch học tập và làm theo tư tưởng, đạo đức, phong cách Hồ Chí Minh</w:t>
      </w:r>
    </w:p>
    <w:p w:rsidR="00F66ABB" w:rsidRPr="00030CC5" w:rsidRDefault="00F66ABB" w:rsidP="00030CC5">
      <w:pPr>
        <w:shd w:val="clear" w:color="auto" w:fill="FFFFFF"/>
        <w:spacing w:line="276" w:lineRule="auto"/>
        <w:jc w:val="both"/>
        <w:textAlignment w:val="baseline"/>
        <w:rPr>
          <w:color w:val="000000"/>
          <w:sz w:val="28"/>
          <w:szCs w:val="28"/>
        </w:rPr>
      </w:pPr>
      <w:r w:rsidRPr="00030CC5">
        <w:rPr>
          <w:i/>
          <w:iCs/>
          <w:color w:val="000000"/>
          <w:sz w:val="28"/>
          <w:szCs w:val="28"/>
        </w:rPr>
        <w:t>(Nêu những nội dung rèn luyện, phấn đấu của bản thân, đăng ký việc làm phù hợp với đặc thù công tác của đơn vị và nhi</w:t>
      </w:r>
      <w:r w:rsidR="00393FCE" w:rsidRPr="00030CC5">
        <w:rPr>
          <w:i/>
          <w:iCs/>
          <w:color w:val="000000"/>
          <w:sz w:val="28"/>
          <w:szCs w:val="28"/>
        </w:rPr>
        <w:t xml:space="preserve">ệm vụ được cấp ủy, cơ </w:t>
      </w:r>
      <w:r w:rsidR="00393FCE" w:rsidRPr="00030CC5">
        <w:rPr>
          <w:i/>
          <w:iCs/>
          <w:color w:val="000000"/>
          <w:sz w:val="28"/>
          <w:szCs w:val="28"/>
          <w:lang w:val="en-US"/>
        </w:rPr>
        <w:t xml:space="preserve">quan giao </w:t>
      </w:r>
      <w:r w:rsidRPr="00030CC5">
        <w:rPr>
          <w:i/>
          <w:iCs/>
          <w:color w:val="000000"/>
          <w:sz w:val="28"/>
          <w:szCs w:val="28"/>
        </w:rPr>
        <w:t>cho cá nhân)</w:t>
      </w:r>
    </w:p>
    <w:p w:rsidR="000C0FC0" w:rsidRPr="00030CC5" w:rsidRDefault="000C0FC0" w:rsidP="00030CC5">
      <w:pPr>
        <w:spacing w:line="276" w:lineRule="auto"/>
        <w:ind w:firstLine="709"/>
        <w:contextualSpacing/>
        <w:jc w:val="both"/>
        <w:rPr>
          <w:rFonts w:eastAsia="Calibri"/>
          <w:sz w:val="28"/>
          <w:szCs w:val="28"/>
          <w:lang w:val="en-US" w:eastAsia="en-US"/>
        </w:rPr>
      </w:pPr>
      <w:r w:rsidRPr="00030CC5">
        <w:rPr>
          <w:rFonts w:eastAsia="Calibri"/>
          <w:sz w:val="28"/>
          <w:szCs w:val="28"/>
          <w:lang w:val="en-US" w:eastAsia="en-US"/>
        </w:rPr>
        <w:t xml:space="preserve">- Nghiên cứu học tập các chuyên đề </w:t>
      </w:r>
      <w:r w:rsidRPr="00030CC5">
        <w:rPr>
          <w:color w:val="000000"/>
          <w:sz w:val="28"/>
          <w:szCs w:val="28"/>
          <w:lang w:val="en-US"/>
        </w:rPr>
        <w:t xml:space="preserve">về </w:t>
      </w:r>
      <w:r w:rsidRPr="00030CC5">
        <w:rPr>
          <w:color w:val="000000"/>
          <w:sz w:val="28"/>
          <w:szCs w:val="28"/>
        </w:rPr>
        <w:t>đẩy mạnh học tập và làm theo tư tưởng, đạo đức, phong cách Hồ Chí Minh</w:t>
      </w:r>
    </w:p>
    <w:p w:rsidR="000C0FC0" w:rsidRPr="00030CC5" w:rsidRDefault="000C0FC0" w:rsidP="00030CC5">
      <w:pPr>
        <w:spacing w:line="276" w:lineRule="auto"/>
        <w:ind w:firstLine="709"/>
        <w:contextualSpacing/>
        <w:jc w:val="both"/>
        <w:rPr>
          <w:rFonts w:eastAsia="Calibri"/>
          <w:sz w:val="28"/>
          <w:szCs w:val="28"/>
          <w:lang w:val="en-US" w:eastAsia="en-US"/>
        </w:rPr>
      </w:pPr>
      <w:r w:rsidRPr="00030CC5">
        <w:rPr>
          <w:rFonts w:eastAsia="Calibri"/>
          <w:sz w:val="28"/>
          <w:szCs w:val="28"/>
          <w:lang w:val="en-US" w:eastAsia="en-US"/>
        </w:rPr>
        <w:t xml:space="preserve">- Tiếp tục phấn đấu sống và làm việc </w:t>
      </w:r>
      <w:r w:rsidRPr="00030CC5">
        <w:rPr>
          <w:color w:val="000000"/>
          <w:sz w:val="28"/>
          <w:szCs w:val="28"/>
        </w:rPr>
        <w:t>theo tư tưởng, đạo đức, phong cách Hồ Chí Minh</w:t>
      </w:r>
      <w:r w:rsidRPr="00030CC5">
        <w:rPr>
          <w:rFonts w:eastAsia="Calibri"/>
          <w:sz w:val="28"/>
          <w:szCs w:val="28"/>
          <w:lang w:val="en-US" w:eastAsia="en-US"/>
        </w:rPr>
        <w:t xml:space="preserve"> đoàn kết, kỉ luật, cần kiệm và sáng tạo.</w:t>
      </w:r>
    </w:p>
    <w:p w:rsidR="00F66ABB" w:rsidRPr="00030CC5" w:rsidRDefault="00F66ABB" w:rsidP="00030CC5">
      <w:pPr>
        <w:shd w:val="clear" w:color="auto" w:fill="FFFFFF"/>
        <w:spacing w:line="276" w:lineRule="auto"/>
        <w:ind w:firstLine="720"/>
        <w:jc w:val="both"/>
        <w:textAlignment w:val="baseline"/>
        <w:rPr>
          <w:color w:val="000000"/>
          <w:sz w:val="28"/>
          <w:szCs w:val="28"/>
          <w:lang w:val="en-US"/>
        </w:rPr>
      </w:pPr>
      <w:r w:rsidRPr="00030CC5">
        <w:rPr>
          <w:b/>
          <w:bCs/>
          <w:color w:val="000000"/>
          <w:sz w:val="28"/>
          <w:szCs w:val="28"/>
        </w:rPr>
        <w:t xml:space="preserve">2.3 Biện pháp học tập, tu dưỡng, rèn luyện, phấn đấu của bản thân </w:t>
      </w:r>
      <w:r w:rsidRPr="00030CC5">
        <w:rPr>
          <w:color w:val="000000"/>
          <w:sz w:val="28"/>
          <w:szCs w:val="28"/>
        </w:rPr>
        <w:t>về thực hiện Nghị quyết Trung ương 4 (khóa XII); Chỉ thị 05-CT/TW của Bộ Chính trị gắn với thực hiện Nghị quyết Đại hội Đảng bộ các cấp nhiệm kỳ 2015-2020</w:t>
      </w:r>
    </w:p>
    <w:p w:rsidR="00F66ABB" w:rsidRPr="00030CC5" w:rsidRDefault="00F66ABB" w:rsidP="00030CC5">
      <w:pPr>
        <w:shd w:val="clear" w:color="auto" w:fill="FFFFFF"/>
        <w:spacing w:line="276" w:lineRule="auto"/>
        <w:jc w:val="both"/>
        <w:textAlignment w:val="baseline"/>
        <w:rPr>
          <w:color w:val="000000"/>
          <w:sz w:val="28"/>
          <w:szCs w:val="28"/>
        </w:rPr>
      </w:pPr>
      <w:r w:rsidRPr="00030CC5">
        <w:rPr>
          <w:i/>
          <w:iCs/>
          <w:color w:val="000000"/>
          <w:sz w:val="28"/>
          <w:szCs w:val="28"/>
        </w:rPr>
        <w:t>(Nêu những biện pháp cụ thể, thiết thực và việc rèn luyện, phấn đấu thực hiện, hiệu quả nhiệm vụ được giao, những nội dung cam kết và kế hoạch học tập, làm theo đã nêu ở trên)</w:t>
      </w:r>
    </w:p>
    <w:p w:rsidR="000C0FC0" w:rsidRPr="00030CC5" w:rsidRDefault="00030CC5" w:rsidP="00030CC5">
      <w:pPr>
        <w:spacing w:line="276" w:lineRule="auto"/>
        <w:ind w:firstLine="709"/>
        <w:contextualSpacing/>
        <w:jc w:val="both"/>
        <w:rPr>
          <w:rFonts w:eastAsia="Calibri"/>
          <w:sz w:val="28"/>
          <w:szCs w:val="28"/>
          <w:lang w:val="en-US" w:eastAsia="en-US"/>
        </w:rPr>
      </w:pPr>
      <w:r>
        <w:rPr>
          <w:rFonts w:eastAsia="Calibri"/>
          <w:sz w:val="28"/>
          <w:szCs w:val="28"/>
          <w:lang w:val="en-US" w:eastAsia="en-US"/>
        </w:rPr>
        <w:t xml:space="preserve">- </w:t>
      </w:r>
      <w:r w:rsidR="000C0FC0" w:rsidRPr="00030CC5">
        <w:rPr>
          <w:rFonts w:eastAsia="Calibri"/>
          <w:sz w:val="28"/>
          <w:szCs w:val="28"/>
          <w:lang w:val="en-US" w:eastAsia="en-US"/>
        </w:rPr>
        <w:t>Luôn cố gắng hoàn thành tốt mọi nhiệm vụ được cấp trên giao phó, làm việc một cách cẩn thận, chu đáo, có trách nhiệm và không ngại khó khăn trong công việc.</w:t>
      </w:r>
    </w:p>
    <w:p w:rsidR="000C0FC0" w:rsidRPr="00030CC5" w:rsidRDefault="000C0FC0" w:rsidP="00030CC5">
      <w:pPr>
        <w:spacing w:line="276" w:lineRule="auto"/>
        <w:ind w:firstLine="709"/>
        <w:contextualSpacing/>
        <w:jc w:val="both"/>
        <w:rPr>
          <w:rFonts w:eastAsia="Calibri"/>
          <w:sz w:val="28"/>
          <w:szCs w:val="28"/>
          <w:lang w:val="en-US" w:eastAsia="en-US"/>
        </w:rPr>
      </w:pPr>
      <w:r w:rsidRPr="00030CC5">
        <w:rPr>
          <w:rFonts w:eastAsia="Calibri"/>
          <w:sz w:val="28"/>
          <w:szCs w:val="28"/>
          <w:lang w:val="en-US" w:eastAsia="en-US"/>
        </w:rPr>
        <w:t>- Luôn xây dựng tinh thần đoàn kết, thực hành tiết kiệm, không xa hoa lãng phí.</w:t>
      </w:r>
    </w:p>
    <w:p w:rsidR="000C0FC0" w:rsidRPr="00030CC5" w:rsidRDefault="000C0FC0" w:rsidP="00030CC5">
      <w:pPr>
        <w:spacing w:line="276" w:lineRule="auto"/>
        <w:ind w:firstLine="709"/>
        <w:contextualSpacing/>
        <w:jc w:val="both"/>
        <w:rPr>
          <w:rFonts w:eastAsia="Calibri"/>
          <w:sz w:val="28"/>
          <w:szCs w:val="28"/>
          <w:lang w:val="en-US" w:eastAsia="en-US"/>
        </w:rPr>
      </w:pPr>
      <w:r w:rsidRPr="00030CC5">
        <w:rPr>
          <w:rFonts w:eastAsia="Calibri"/>
          <w:sz w:val="28"/>
          <w:szCs w:val="28"/>
          <w:lang w:val="en-US" w:eastAsia="en-US"/>
        </w:rPr>
        <w:t xml:space="preserve">- Luôn nhận thức đúng đắn về trách nhiệm của bản thân với cương vị là giảng viên của Trường Cao Đẳng </w:t>
      </w:r>
      <w:bookmarkStart w:id="0" w:name="_GoBack"/>
      <w:bookmarkEnd w:id="0"/>
      <w:r w:rsidRPr="00030CC5">
        <w:rPr>
          <w:rFonts w:eastAsia="Calibri"/>
          <w:sz w:val="28"/>
          <w:szCs w:val="28"/>
          <w:lang w:val="en-US" w:eastAsia="en-US"/>
        </w:rPr>
        <w:t>Lý Tự Trọng thành phố Hồ Chí Minh.</w:t>
      </w:r>
    </w:p>
    <w:p w:rsidR="000C0FC0" w:rsidRPr="00030CC5" w:rsidRDefault="000C0FC0" w:rsidP="00030CC5">
      <w:pPr>
        <w:spacing w:line="276" w:lineRule="auto"/>
        <w:ind w:firstLine="709"/>
        <w:contextualSpacing/>
        <w:jc w:val="both"/>
        <w:rPr>
          <w:rFonts w:eastAsia="Calibri"/>
          <w:sz w:val="28"/>
          <w:szCs w:val="28"/>
          <w:lang w:val="en-US" w:eastAsia="en-US"/>
        </w:rPr>
      </w:pPr>
      <w:r w:rsidRPr="00030CC5">
        <w:rPr>
          <w:rFonts w:eastAsia="Calibri"/>
          <w:sz w:val="28"/>
          <w:szCs w:val="28"/>
          <w:lang w:val="en-US" w:eastAsia="en-US"/>
        </w:rPr>
        <w:t>-</w:t>
      </w:r>
      <w:r w:rsidR="00030CC5">
        <w:rPr>
          <w:rFonts w:eastAsia="Calibri"/>
          <w:sz w:val="28"/>
          <w:szCs w:val="28"/>
          <w:lang w:val="en-US" w:eastAsia="en-US"/>
        </w:rPr>
        <w:t xml:space="preserve"> </w:t>
      </w:r>
      <w:r w:rsidRPr="00030CC5">
        <w:rPr>
          <w:rFonts w:eastAsia="Calibri"/>
          <w:sz w:val="28"/>
          <w:szCs w:val="28"/>
          <w:lang w:val="en-US" w:eastAsia="en-US"/>
        </w:rPr>
        <w:t>Tự giác rèn luyện bản thân vế đạo đức, lối sống, phẩm chất chính trị, cũng như luôn luôn học hỏi và không ngừng nâng cao chuyên môn, nghiệp vụ.</w:t>
      </w:r>
    </w:p>
    <w:p w:rsidR="000C0FC0" w:rsidRPr="00030CC5" w:rsidRDefault="00030CC5" w:rsidP="00030CC5">
      <w:pPr>
        <w:spacing w:line="276" w:lineRule="auto"/>
        <w:ind w:firstLine="709"/>
        <w:contextualSpacing/>
        <w:jc w:val="both"/>
        <w:rPr>
          <w:rFonts w:eastAsia="Calibri"/>
          <w:sz w:val="28"/>
          <w:szCs w:val="28"/>
          <w:lang w:val="en-US" w:eastAsia="en-US"/>
        </w:rPr>
      </w:pPr>
      <w:r>
        <w:rPr>
          <w:rFonts w:eastAsia="Calibri"/>
          <w:sz w:val="28"/>
          <w:szCs w:val="28"/>
          <w:lang w:val="en-US" w:eastAsia="en-US"/>
        </w:rPr>
        <w:t xml:space="preserve">- </w:t>
      </w:r>
      <w:r w:rsidR="000C0FC0" w:rsidRPr="00030CC5">
        <w:rPr>
          <w:sz w:val="28"/>
          <w:szCs w:val="28"/>
          <w:lang w:val="en-US" w:eastAsia="en-US"/>
        </w:rPr>
        <w:t xml:space="preserve">Đối với tự mình không được tự mãn mà phải tìm tòi, học hỏi, cầu tiến bộ. Phải học lấy điều hay của bạn bè, đồng nghiệp. Phải cần cù, siêng năng, chịu khó, nhiệt tình, trách nhiệm với công việc của mình. Thường xuyên rèn luyện, tu dưỡng đạo đức, phẩm chất và năng lực, trình độ chuyên môn, nghiệp vụ, phong cách, </w:t>
      </w:r>
      <w:r w:rsidR="000C0FC0" w:rsidRPr="00030CC5">
        <w:rPr>
          <w:sz w:val="28"/>
          <w:szCs w:val="28"/>
          <w:lang w:val="en-US" w:eastAsia="en-US"/>
        </w:rPr>
        <w:lastRenderedPageBreak/>
        <w:t>phương pháp công tác tốt, trong đó phẩm chất đạo đức được coi là yếu tố hàng đầu, là gốc, là nền tảng. Nghiêm chỉnh chấp hành chủ trương, đường lối, chính sách của Đảng, pháp luật của nhà nước, các quy định của ngành và địa phương, nội quy, quy chế của cơ quan, đơn vị.</w:t>
      </w:r>
    </w:p>
    <w:p w:rsidR="000C0FC0" w:rsidRPr="00030CC5" w:rsidRDefault="000C0FC0" w:rsidP="00030CC5">
      <w:pPr>
        <w:spacing w:line="276" w:lineRule="auto"/>
        <w:ind w:firstLine="709"/>
        <w:contextualSpacing/>
        <w:jc w:val="both"/>
        <w:rPr>
          <w:rFonts w:eastAsia="Calibri"/>
          <w:sz w:val="28"/>
          <w:szCs w:val="28"/>
          <w:lang w:val="en-US" w:eastAsia="en-US"/>
        </w:rPr>
      </w:pPr>
      <w:r w:rsidRPr="00030CC5">
        <w:rPr>
          <w:sz w:val="28"/>
          <w:szCs w:val="28"/>
          <w:lang w:val="en-US"/>
        </w:rPr>
        <w:t xml:space="preserve">- </w:t>
      </w:r>
      <w:r w:rsidRPr="00030CC5">
        <w:rPr>
          <w:sz w:val="28"/>
          <w:szCs w:val="28"/>
        </w:rPr>
        <w:t xml:space="preserve">Thường xuyên nghiêm túc tự phê bình và phê bình là một phương pháp rất căn bản để tăng cường </w:t>
      </w:r>
      <w:r w:rsidRPr="00030CC5">
        <w:rPr>
          <w:sz w:val="28"/>
          <w:szCs w:val="28"/>
          <w:lang w:val="en-US"/>
        </w:rPr>
        <w:t xml:space="preserve">tính </w:t>
      </w:r>
      <w:r w:rsidRPr="00030CC5">
        <w:rPr>
          <w:sz w:val="28"/>
          <w:szCs w:val="28"/>
        </w:rPr>
        <w:t xml:space="preserve">đoàn kết thống nhất trong Đảng nhằm giải quyết hài hòa những mâu thuẫn, tạo nên sự nhất trí cao trong Đảng. Xác định rõ mục đích của tự phê bình và phê bình là nhằm phát huy ưu điểm, tìm ra khuyết điểm để giúp </w:t>
      </w:r>
      <w:r w:rsidRPr="00030CC5">
        <w:rPr>
          <w:sz w:val="28"/>
          <w:szCs w:val="28"/>
          <w:lang w:val="en-US"/>
        </w:rPr>
        <w:t xml:space="preserve">lẫn nhau và cùng </w:t>
      </w:r>
      <w:r w:rsidRPr="00030CC5">
        <w:rPr>
          <w:sz w:val="28"/>
          <w:szCs w:val="28"/>
        </w:rPr>
        <w:t>nhau sửa chữa, nâng cao nhận thức</w:t>
      </w:r>
      <w:r w:rsidRPr="00030CC5">
        <w:rPr>
          <w:sz w:val="28"/>
          <w:szCs w:val="28"/>
          <w:lang w:val="en-US"/>
        </w:rPr>
        <w:t xml:space="preserve">. </w:t>
      </w:r>
      <w:r w:rsidRPr="00030CC5">
        <w:rPr>
          <w:rFonts w:eastAsia="Calibri"/>
          <w:sz w:val="28"/>
          <w:szCs w:val="28"/>
          <w:lang w:val="en-US" w:eastAsia="en-US"/>
        </w:rPr>
        <w:t>Luôn tự kiểm điểm, tự phê bình để khắc phục những nhược điểm của bản thân.</w:t>
      </w:r>
    </w:p>
    <w:p w:rsidR="00F66ABB" w:rsidRPr="00030CC5" w:rsidRDefault="00F66ABB" w:rsidP="00030CC5">
      <w:pPr>
        <w:shd w:val="clear" w:color="auto" w:fill="FFFFFF"/>
        <w:spacing w:line="276" w:lineRule="auto"/>
        <w:ind w:firstLine="720"/>
        <w:jc w:val="both"/>
        <w:textAlignment w:val="baseline"/>
        <w:rPr>
          <w:color w:val="000000"/>
          <w:sz w:val="28"/>
          <w:szCs w:val="28"/>
          <w:lang w:val="en-US"/>
        </w:rPr>
      </w:pPr>
      <w:r w:rsidRPr="00030CC5">
        <w:rPr>
          <w:color w:val="000000"/>
          <w:sz w:val="28"/>
          <w:szCs w:val="28"/>
        </w:rPr>
        <w:t xml:space="preserve">Trên đây là </w:t>
      </w:r>
      <w:r w:rsidR="00324EB1" w:rsidRPr="00030CC5">
        <w:rPr>
          <w:color w:val="000000"/>
          <w:sz w:val="28"/>
          <w:szCs w:val="28"/>
          <w:lang w:val="en-US"/>
        </w:rPr>
        <w:t>kế hoạch</w:t>
      </w:r>
      <w:r w:rsidRPr="00030CC5">
        <w:rPr>
          <w:color w:val="000000"/>
          <w:sz w:val="28"/>
          <w:szCs w:val="28"/>
        </w:rPr>
        <w:t xml:space="preserve"> của bản thân về thực hiện Nghị q</w:t>
      </w:r>
      <w:r w:rsidR="00324EB1" w:rsidRPr="00030CC5">
        <w:rPr>
          <w:color w:val="000000"/>
          <w:sz w:val="28"/>
          <w:szCs w:val="28"/>
        </w:rPr>
        <w:t>uyết Trung ương 4 (khóa XII) và</w:t>
      </w:r>
      <w:r w:rsidR="00324EB1" w:rsidRPr="00030CC5">
        <w:rPr>
          <w:color w:val="000000"/>
          <w:sz w:val="28"/>
          <w:szCs w:val="28"/>
          <w:lang w:val="en-US"/>
        </w:rPr>
        <w:t xml:space="preserve"> H</w:t>
      </w:r>
      <w:r w:rsidRPr="00030CC5">
        <w:rPr>
          <w:color w:val="000000"/>
          <w:sz w:val="28"/>
          <w:szCs w:val="28"/>
        </w:rPr>
        <w:t xml:space="preserve">ọc tập, làm theo tư tưởng, đạo đức, phong cách Hồ Chí Minh, các </w:t>
      </w:r>
      <w:r w:rsidR="00324EB1" w:rsidRPr="00030CC5">
        <w:rPr>
          <w:color w:val="000000"/>
          <w:sz w:val="28"/>
          <w:szCs w:val="28"/>
          <w:lang w:val="en-US"/>
        </w:rPr>
        <w:t>C</w:t>
      </w:r>
      <w:r w:rsidRPr="00030CC5">
        <w:rPr>
          <w:color w:val="000000"/>
          <w:sz w:val="28"/>
          <w:szCs w:val="28"/>
        </w:rPr>
        <w:t xml:space="preserve">hỉ thị, </w:t>
      </w:r>
      <w:r w:rsidR="00324EB1" w:rsidRPr="00030CC5">
        <w:rPr>
          <w:color w:val="000000"/>
          <w:sz w:val="28"/>
          <w:szCs w:val="28"/>
          <w:lang w:val="en-US"/>
        </w:rPr>
        <w:t>N</w:t>
      </w:r>
      <w:r w:rsidRPr="00030CC5">
        <w:rPr>
          <w:color w:val="000000"/>
          <w:sz w:val="28"/>
          <w:szCs w:val="28"/>
        </w:rPr>
        <w:t xml:space="preserve">ghị quyết, </w:t>
      </w:r>
      <w:r w:rsidR="00324EB1" w:rsidRPr="00030CC5">
        <w:rPr>
          <w:color w:val="000000"/>
          <w:sz w:val="28"/>
          <w:szCs w:val="28"/>
          <w:lang w:val="en-US"/>
        </w:rPr>
        <w:t>K</w:t>
      </w:r>
      <w:r w:rsidRPr="00030CC5">
        <w:rPr>
          <w:color w:val="000000"/>
          <w:sz w:val="28"/>
          <w:szCs w:val="28"/>
        </w:rPr>
        <w:t>ế hoạch của cấp ủy, cơ quan, đơn vị về triển khai Nghị quyết, Chỉ thị nêu trên.</w:t>
      </w:r>
    </w:p>
    <w:p w:rsidR="00F66ABB" w:rsidRPr="00030CC5" w:rsidRDefault="00F66ABB" w:rsidP="00030CC5">
      <w:pPr>
        <w:shd w:val="clear" w:color="auto" w:fill="FFFFFF"/>
        <w:spacing w:line="276" w:lineRule="auto"/>
        <w:jc w:val="both"/>
        <w:textAlignment w:val="baseline"/>
        <w:rPr>
          <w:color w:val="000000"/>
          <w:sz w:val="28"/>
          <w:szCs w:val="28"/>
        </w:rPr>
      </w:pPr>
      <w:r w:rsidRPr="00030CC5">
        <w:rPr>
          <w:color w:val="000000"/>
          <w:sz w:val="28"/>
          <w:szCs w:val="28"/>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030CC5" w:rsidTr="00614FCE">
        <w:trPr>
          <w:trHeight w:val="75"/>
          <w:tblCellSpacing w:w="0" w:type="dxa"/>
        </w:trPr>
        <w:tc>
          <w:tcPr>
            <w:tcW w:w="4215" w:type="dxa"/>
            <w:shd w:val="clear" w:color="auto" w:fill="FFFFFF"/>
            <w:vAlign w:val="center"/>
          </w:tcPr>
          <w:p w:rsidR="00F66ABB" w:rsidRPr="00030CC5" w:rsidRDefault="00F66ABB" w:rsidP="00030CC5">
            <w:pPr>
              <w:spacing w:line="276" w:lineRule="auto"/>
              <w:jc w:val="center"/>
              <w:textAlignment w:val="baseline"/>
              <w:rPr>
                <w:color w:val="000000"/>
                <w:sz w:val="28"/>
                <w:szCs w:val="28"/>
              </w:rPr>
            </w:pPr>
            <w:r w:rsidRPr="00030CC5">
              <w:rPr>
                <w:b/>
                <w:bCs/>
                <w:color w:val="000000"/>
                <w:sz w:val="28"/>
                <w:szCs w:val="28"/>
              </w:rPr>
              <w:t>Xác nhận của Chi ủy</w:t>
            </w:r>
          </w:p>
        </w:tc>
        <w:tc>
          <w:tcPr>
            <w:tcW w:w="4965" w:type="dxa"/>
            <w:shd w:val="clear" w:color="auto" w:fill="FFFFFF"/>
            <w:vAlign w:val="center"/>
          </w:tcPr>
          <w:p w:rsidR="00F66ABB" w:rsidRPr="00030CC5" w:rsidRDefault="00F66ABB" w:rsidP="00030CC5">
            <w:pPr>
              <w:spacing w:line="276" w:lineRule="auto"/>
              <w:jc w:val="center"/>
              <w:textAlignment w:val="baseline"/>
              <w:rPr>
                <w:color w:val="000000"/>
                <w:sz w:val="28"/>
                <w:szCs w:val="28"/>
              </w:rPr>
            </w:pPr>
            <w:r w:rsidRPr="00030CC5">
              <w:rPr>
                <w:b/>
                <w:bCs/>
                <w:color w:val="000000"/>
                <w:sz w:val="28"/>
                <w:szCs w:val="28"/>
              </w:rPr>
              <w:t>Người lập kế hoạch cá nhân</w:t>
            </w:r>
          </w:p>
          <w:p w:rsidR="00F66ABB" w:rsidRPr="00030CC5" w:rsidRDefault="00F66ABB" w:rsidP="00030CC5">
            <w:pPr>
              <w:spacing w:line="276" w:lineRule="auto"/>
              <w:jc w:val="center"/>
              <w:textAlignment w:val="baseline"/>
              <w:rPr>
                <w:color w:val="000000"/>
                <w:sz w:val="28"/>
                <w:szCs w:val="28"/>
              </w:rPr>
            </w:pPr>
            <w:r w:rsidRPr="00030CC5">
              <w:rPr>
                <w:i/>
                <w:iCs/>
                <w:color w:val="000000"/>
                <w:sz w:val="28"/>
                <w:szCs w:val="28"/>
              </w:rPr>
              <w:t>(Ký và ghi rõ họ và tên)</w:t>
            </w:r>
          </w:p>
        </w:tc>
      </w:tr>
    </w:tbl>
    <w:p w:rsidR="00F66ABB" w:rsidRPr="00030CC5" w:rsidRDefault="00F66ABB" w:rsidP="00030CC5">
      <w:pPr>
        <w:spacing w:line="276" w:lineRule="auto"/>
        <w:rPr>
          <w:sz w:val="28"/>
          <w:szCs w:val="28"/>
          <w:lang w:val="en-US"/>
        </w:rPr>
      </w:pPr>
    </w:p>
    <w:p w:rsidR="000C0FC0" w:rsidRPr="00030CC5" w:rsidRDefault="000C0FC0" w:rsidP="00030CC5">
      <w:pPr>
        <w:spacing w:line="276" w:lineRule="auto"/>
        <w:rPr>
          <w:sz w:val="28"/>
          <w:szCs w:val="28"/>
          <w:lang w:val="en-US"/>
        </w:rPr>
      </w:pPr>
    </w:p>
    <w:p w:rsidR="000C0FC0" w:rsidRPr="00030CC5" w:rsidRDefault="000C0FC0" w:rsidP="00030CC5">
      <w:pPr>
        <w:spacing w:line="276" w:lineRule="auto"/>
        <w:rPr>
          <w:sz w:val="28"/>
          <w:szCs w:val="28"/>
          <w:lang w:val="en-US"/>
        </w:rPr>
      </w:pPr>
    </w:p>
    <w:p w:rsidR="000C0FC0" w:rsidRPr="00030CC5" w:rsidRDefault="000C0FC0" w:rsidP="00030CC5">
      <w:pPr>
        <w:spacing w:line="276" w:lineRule="auto"/>
        <w:rPr>
          <w:sz w:val="28"/>
          <w:szCs w:val="28"/>
          <w:lang w:val="en-US"/>
        </w:rPr>
      </w:pPr>
      <w:r w:rsidRPr="00030CC5">
        <w:rPr>
          <w:sz w:val="28"/>
          <w:szCs w:val="28"/>
          <w:lang w:val="en-US"/>
        </w:rPr>
        <w:t xml:space="preserve">                                                                                  Nguyễn Thị Thủy</w:t>
      </w:r>
    </w:p>
    <w:p w:rsidR="00401DEE" w:rsidRPr="00030CC5" w:rsidRDefault="00F017B6" w:rsidP="00030CC5">
      <w:pPr>
        <w:spacing w:line="276" w:lineRule="auto"/>
        <w:rPr>
          <w:sz w:val="28"/>
          <w:szCs w:val="28"/>
        </w:rPr>
      </w:pPr>
    </w:p>
    <w:sectPr w:rsidR="00401DEE" w:rsidRPr="00030CC5" w:rsidSect="002E6CE5">
      <w:footerReference w:type="default" r:id="rId8"/>
      <w:pgSz w:w="11906" w:h="16838"/>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17B6" w:rsidRDefault="00F017B6" w:rsidP="00030CC5">
      <w:r>
        <w:separator/>
      </w:r>
    </w:p>
  </w:endnote>
  <w:endnote w:type="continuationSeparator" w:id="0">
    <w:p w:rsidR="00F017B6" w:rsidRDefault="00F017B6" w:rsidP="00030C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18754299"/>
      <w:docPartObj>
        <w:docPartGallery w:val="Page Numbers (Bottom of Page)"/>
        <w:docPartUnique/>
      </w:docPartObj>
    </w:sdtPr>
    <w:sdtEndPr>
      <w:rPr>
        <w:noProof/>
      </w:rPr>
    </w:sdtEndPr>
    <w:sdtContent>
      <w:p w:rsidR="00030CC5" w:rsidRDefault="00030CC5">
        <w:pPr>
          <w:pStyle w:val="Footer"/>
          <w:jc w:val="center"/>
        </w:pPr>
        <w:r>
          <w:fldChar w:fldCharType="begin"/>
        </w:r>
        <w:r>
          <w:instrText xml:space="preserve"> PAGE   \* MERGEFORMAT </w:instrText>
        </w:r>
        <w:r>
          <w:fldChar w:fldCharType="separate"/>
        </w:r>
        <w:r w:rsidR="00E05131">
          <w:rPr>
            <w:noProof/>
          </w:rPr>
          <w:t>3</w:t>
        </w:r>
        <w:r>
          <w:rPr>
            <w:noProof/>
          </w:rPr>
          <w:fldChar w:fldCharType="end"/>
        </w:r>
      </w:p>
    </w:sdtContent>
  </w:sdt>
  <w:p w:rsidR="00030CC5" w:rsidRDefault="00030C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17B6" w:rsidRDefault="00F017B6" w:rsidP="00030CC5">
      <w:r>
        <w:separator/>
      </w:r>
    </w:p>
  </w:footnote>
  <w:footnote w:type="continuationSeparator" w:id="0">
    <w:p w:rsidR="00F017B6" w:rsidRDefault="00F017B6" w:rsidP="00030C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26421"/>
    <w:rsid w:val="00030CC5"/>
    <w:rsid w:val="00032ABA"/>
    <w:rsid w:val="00071258"/>
    <w:rsid w:val="000C0FC0"/>
    <w:rsid w:val="0015290E"/>
    <w:rsid w:val="0015475A"/>
    <w:rsid w:val="001F11A1"/>
    <w:rsid w:val="00213C15"/>
    <w:rsid w:val="00232456"/>
    <w:rsid w:val="0024169D"/>
    <w:rsid w:val="00293624"/>
    <w:rsid w:val="002E10AE"/>
    <w:rsid w:val="002E2C76"/>
    <w:rsid w:val="002E5849"/>
    <w:rsid w:val="00324EB1"/>
    <w:rsid w:val="00366883"/>
    <w:rsid w:val="00393FCE"/>
    <w:rsid w:val="003C5F6A"/>
    <w:rsid w:val="00437D64"/>
    <w:rsid w:val="00455AD5"/>
    <w:rsid w:val="00466D19"/>
    <w:rsid w:val="0046785C"/>
    <w:rsid w:val="004953AC"/>
    <w:rsid w:val="004D3CD4"/>
    <w:rsid w:val="004F19AB"/>
    <w:rsid w:val="00504524"/>
    <w:rsid w:val="0050616A"/>
    <w:rsid w:val="005963A8"/>
    <w:rsid w:val="00687C4B"/>
    <w:rsid w:val="006930CC"/>
    <w:rsid w:val="00701ECC"/>
    <w:rsid w:val="007949CF"/>
    <w:rsid w:val="007A3514"/>
    <w:rsid w:val="007E2E2E"/>
    <w:rsid w:val="00840FC7"/>
    <w:rsid w:val="008842F9"/>
    <w:rsid w:val="00A74BF3"/>
    <w:rsid w:val="00B21852"/>
    <w:rsid w:val="00B27E4B"/>
    <w:rsid w:val="00BC094E"/>
    <w:rsid w:val="00BF682D"/>
    <w:rsid w:val="00C02887"/>
    <w:rsid w:val="00C1167D"/>
    <w:rsid w:val="00C37E33"/>
    <w:rsid w:val="00C632BF"/>
    <w:rsid w:val="00C80DE9"/>
    <w:rsid w:val="00D03D6B"/>
    <w:rsid w:val="00D04732"/>
    <w:rsid w:val="00DF71FC"/>
    <w:rsid w:val="00E05131"/>
    <w:rsid w:val="00E36278"/>
    <w:rsid w:val="00EB3E60"/>
    <w:rsid w:val="00F017B6"/>
    <w:rsid w:val="00F060C7"/>
    <w:rsid w:val="00F51C92"/>
    <w:rsid w:val="00F66ABB"/>
    <w:rsid w:val="00FB3BC2"/>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 w:type="paragraph" w:styleId="Header">
    <w:name w:val="header"/>
    <w:basedOn w:val="Normal"/>
    <w:link w:val="HeaderChar"/>
    <w:uiPriority w:val="99"/>
    <w:unhideWhenUsed/>
    <w:rsid w:val="00030CC5"/>
    <w:pPr>
      <w:tabs>
        <w:tab w:val="center" w:pos="4680"/>
        <w:tab w:val="right" w:pos="9360"/>
      </w:tabs>
    </w:pPr>
  </w:style>
  <w:style w:type="character" w:customStyle="1" w:styleId="HeaderChar">
    <w:name w:val="Header Char"/>
    <w:basedOn w:val="DefaultParagraphFont"/>
    <w:link w:val="Header"/>
    <w:uiPriority w:val="99"/>
    <w:rsid w:val="00030CC5"/>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030CC5"/>
    <w:pPr>
      <w:tabs>
        <w:tab w:val="center" w:pos="4680"/>
        <w:tab w:val="right" w:pos="9360"/>
      </w:tabs>
    </w:pPr>
  </w:style>
  <w:style w:type="character" w:customStyle="1" w:styleId="FooterChar">
    <w:name w:val="Footer Char"/>
    <w:basedOn w:val="DefaultParagraphFont"/>
    <w:link w:val="Footer"/>
    <w:uiPriority w:val="99"/>
    <w:rsid w:val="00030CC5"/>
    <w:rPr>
      <w:rFonts w:ascii="Times New Roman" w:eastAsia="Times New Roman" w:hAnsi="Times New Roman" w:cs="Times New Roman"/>
      <w:sz w:val="26"/>
      <w:szCs w:val="26"/>
      <w:lang w:eastAsia="vi-VN"/>
    </w:rPr>
  </w:style>
  <w:style w:type="paragraph" w:styleId="BalloonText">
    <w:name w:val="Balloon Text"/>
    <w:basedOn w:val="Normal"/>
    <w:link w:val="BalloonTextChar"/>
    <w:uiPriority w:val="99"/>
    <w:semiHidden/>
    <w:unhideWhenUsed/>
    <w:rsid w:val="00E05131"/>
    <w:rPr>
      <w:rFonts w:ascii="Tahoma" w:hAnsi="Tahoma" w:cs="Tahoma"/>
      <w:sz w:val="16"/>
      <w:szCs w:val="16"/>
    </w:rPr>
  </w:style>
  <w:style w:type="character" w:customStyle="1" w:styleId="BalloonTextChar">
    <w:name w:val="Balloon Text Char"/>
    <w:basedOn w:val="DefaultParagraphFont"/>
    <w:link w:val="BalloonText"/>
    <w:uiPriority w:val="99"/>
    <w:semiHidden/>
    <w:rsid w:val="00E05131"/>
    <w:rPr>
      <w:rFonts w:ascii="Tahoma" w:eastAsia="Times New Roman" w:hAnsi="Tahoma" w:cs="Tahoma"/>
      <w:sz w:val="16"/>
      <w:szCs w:val="16"/>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 w:type="paragraph" w:styleId="Header">
    <w:name w:val="header"/>
    <w:basedOn w:val="Normal"/>
    <w:link w:val="HeaderChar"/>
    <w:uiPriority w:val="99"/>
    <w:unhideWhenUsed/>
    <w:rsid w:val="00030CC5"/>
    <w:pPr>
      <w:tabs>
        <w:tab w:val="center" w:pos="4680"/>
        <w:tab w:val="right" w:pos="9360"/>
      </w:tabs>
    </w:pPr>
  </w:style>
  <w:style w:type="character" w:customStyle="1" w:styleId="HeaderChar">
    <w:name w:val="Header Char"/>
    <w:basedOn w:val="DefaultParagraphFont"/>
    <w:link w:val="Header"/>
    <w:uiPriority w:val="99"/>
    <w:rsid w:val="00030CC5"/>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030CC5"/>
    <w:pPr>
      <w:tabs>
        <w:tab w:val="center" w:pos="4680"/>
        <w:tab w:val="right" w:pos="9360"/>
      </w:tabs>
    </w:pPr>
  </w:style>
  <w:style w:type="character" w:customStyle="1" w:styleId="FooterChar">
    <w:name w:val="Footer Char"/>
    <w:basedOn w:val="DefaultParagraphFont"/>
    <w:link w:val="Footer"/>
    <w:uiPriority w:val="99"/>
    <w:rsid w:val="00030CC5"/>
    <w:rPr>
      <w:rFonts w:ascii="Times New Roman" w:eastAsia="Times New Roman" w:hAnsi="Times New Roman" w:cs="Times New Roman"/>
      <w:sz w:val="26"/>
      <w:szCs w:val="26"/>
      <w:lang w:eastAsia="vi-VN"/>
    </w:rPr>
  </w:style>
  <w:style w:type="paragraph" w:styleId="BalloonText">
    <w:name w:val="Balloon Text"/>
    <w:basedOn w:val="Normal"/>
    <w:link w:val="BalloonTextChar"/>
    <w:uiPriority w:val="99"/>
    <w:semiHidden/>
    <w:unhideWhenUsed/>
    <w:rsid w:val="00E05131"/>
    <w:rPr>
      <w:rFonts w:ascii="Tahoma" w:hAnsi="Tahoma" w:cs="Tahoma"/>
      <w:sz w:val="16"/>
      <w:szCs w:val="16"/>
    </w:rPr>
  </w:style>
  <w:style w:type="character" w:customStyle="1" w:styleId="BalloonTextChar">
    <w:name w:val="Balloon Text Char"/>
    <w:basedOn w:val="DefaultParagraphFont"/>
    <w:link w:val="BalloonText"/>
    <w:uiPriority w:val="99"/>
    <w:semiHidden/>
    <w:rsid w:val="00E05131"/>
    <w:rPr>
      <w:rFonts w:ascii="Tahoma" w:eastAsia="Times New Roman" w:hAnsi="Tahoma" w:cs="Tahoma"/>
      <w:sz w:val="16"/>
      <w:szCs w:val="1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3</Pages>
  <Words>848</Words>
  <Characters>4838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Ha My Tran Nguyen</cp:lastModifiedBy>
  <cp:revision>10</cp:revision>
  <cp:lastPrinted>2019-02-26T01:51:00Z</cp:lastPrinted>
  <dcterms:created xsi:type="dcterms:W3CDTF">2019-02-22T13:01:00Z</dcterms:created>
  <dcterms:modified xsi:type="dcterms:W3CDTF">2019-02-26T02:03:00Z</dcterms:modified>
</cp:coreProperties>
</file>